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A6" w:rsidRPr="00391CA6" w:rsidRDefault="00391CA6" w:rsidP="00391C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CA6">
        <w:rPr>
          <w:rFonts w:ascii="Times New Roman" w:hAnsi="Times New Roman" w:cs="Times New Roman"/>
          <w:b/>
          <w:sz w:val="28"/>
          <w:szCs w:val="28"/>
          <w:u w:val="single"/>
        </w:rPr>
        <w:t>Режим занятий обучающихся.</w:t>
      </w:r>
      <w:bookmarkStart w:id="0" w:name="_GoBack"/>
      <w:bookmarkEnd w:id="0"/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Учебный год в Школе начинается – 1 сентября. Если этот день приходится на выходной день, учебный год начинается в первый, следующий за ним рабочий день.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определяется Учебным планом и Календарным учебным графиком (Планом работы на учебный год), утверждаемым директором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 на основе Федерального государственного образовательного стандарта и рекомендациями (распорядительным актом) Министерства образования и науки Республики Дагестан.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Календарным учебным графиком (Планом работы на учебный год) и расписанием учебных занятий. Годовой календарный учебный график (План работы на учебный год) разрабатывается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Школой</w:t>
      </w:r>
      <w:r w:rsidRPr="00391CA6">
        <w:rPr>
          <w:rFonts w:ascii="Times New Roman" w:hAnsi="Times New Roman" w:cs="Times New Roman"/>
          <w:sz w:val="28"/>
          <w:szCs w:val="28"/>
        </w:rPr>
        <w:t xml:space="preserve"> самостоятельно, рассматривается на Педагогическом совете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, согласовывается с Учредителем и утверждается приказом директора ОО.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>В годовом Календарном учебном графике (Плане работы на учебный год)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уроков, длительность перемен и т.д.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b/>
          <w:sz w:val="28"/>
          <w:szCs w:val="28"/>
        </w:rPr>
        <w:t>Школа</w:t>
      </w:r>
      <w:r w:rsidRPr="00391CA6">
        <w:rPr>
          <w:rFonts w:ascii="Times New Roman" w:hAnsi="Times New Roman" w:cs="Times New Roman"/>
          <w:sz w:val="28"/>
          <w:szCs w:val="28"/>
        </w:rPr>
        <w:t xml:space="preserve"> работает в соответствии с утверждённым Учебным планом и по графику:  </w:t>
      </w:r>
      <w:proofErr w:type="gramStart"/>
      <w:r w:rsidRPr="00391CA6">
        <w:rPr>
          <w:rFonts w:ascii="Times New Roman" w:hAnsi="Times New Roman" w:cs="Times New Roman"/>
          <w:sz w:val="28"/>
          <w:szCs w:val="28"/>
        </w:rPr>
        <w:t>ГКП и первые классы – по пятидневной рабочей недели с двумя выходными днями;</w:t>
      </w:r>
      <w:r w:rsidRPr="00391CA6">
        <w:rPr>
          <w:rFonts w:ascii="Times New Roman" w:hAnsi="Times New Roman" w:cs="Times New Roman"/>
          <w:sz w:val="28"/>
          <w:szCs w:val="28"/>
        </w:rPr>
        <w:sym w:font="Symbol" w:char="002D"/>
      </w:r>
      <w:r w:rsidRPr="00391CA6">
        <w:rPr>
          <w:rFonts w:ascii="Times New Roman" w:hAnsi="Times New Roman" w:cs="Times New Roman"/>
          <w:sz w:val="28"/>
          <w:szCs w:val="28"/>
        </w:rPr>
        <w:t xml:space="preserve">  2-е – 11-е классы – по шестидневной рабочей недели с одним выходными днём.</w:t>
      </w:r>
      <w:proofErr w:type="gramEnd"/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CA6">
        <w:rPr>
          <w:rFonts w:ascii="Times New Roman" w:hAnsi="Times New Roman" w:cs="Times New Roman"/>
          <w:sz w:val="28"/>
          <w:szCs w:val="28"/>
        </w:rPr>
        <w:t xml:space="preserve">Учебные недельные нагрузки обучающихся в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Школе</w:t>
      </w:r>
      <w:r w:rsidRPr="00391CA6">
        <w:rPr>
          <w:rFonts w:ascii="Times New Roman" w:hAnsi="Times New Roman" w:cs="Times New Roman"/>
          <w:sz w:val="28"/>
          <w:szCs w:val="28"/>
        </w:rPr>
        <w:t xml:space="preserve"> не должны превышать учебные недельные нагрузки, определяемые "Санитарно-эпидемиологическими требования к условиям и организации обучения в общеобразовательных учреждениях (СанПиН 2.4.2.2821-10) и иными соответствующими нормативными правовыми актами.</w:t>
      </w:r>
      <w:proofErr w:type="gramEnd"/>
      <w:r w:rsidRPr="00391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CA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91CA6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 осуществляется по желанию обучающихся и их родителей (законных представителей) в соответствии с решением </w:t>
      </w:r>
      <w:proofErr w:type="spellStart"/>
      <w:r w:rsidRPr="00391CA6">
        <w:rPr>
          <w:rFonts w:ascii="Times New Roman" w:hAnsi="Times New Roman" w:cs="Times New Roman"/>
          <w:sz w:val="28"/>
          <w:szCs w:val="28"/>
        </w:rPr>
        <w:t>ПМПк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proofErr w:type="spellEnd"/>
      <w:r w:rsidRPr="00391CA6">
        <w:rPr>
          <w:rFonts w:ascii="Times New Roman" w:hAnsi="Times New Roman" w:cs="Times New Roman"/>
          <w:sz w:val="28"/>
          <w:szCs w:val="28"/>
        </w:rPr>
        <w:t xml:space="preserve">. На основании утверждённого Учебного плана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 в соответствующем классе обучающийся ежегодно формирует свой индивидуальный учебный план, письменно согласовывает его с родителями (законными представителями) и утверждает у заместителя директора по учебно-методической работе.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в ГКП – 30 недель, в первых классах – 33 недели, во 2-х – 11-х классах – 34 недели, не считая летней трудовой практики и государственной (итоговой) аттестации.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в ГКП – 42 календарных дня. Продолжительность каникул в течение учебного года в 1-х – 11-х классах – 30 календарных дней, летом – не менее 8 календарных недель. Для обучающихся 1-х классов в течение года устанавливаются дополнительные недельные каникулы в 3 учебной четверти. </w:t>
      </w:r>
    </w:p>
    <w:p w:rsidR="00AD43FE" w:rsidRPr="00391CA6" w:rsidRDefault="00AD43FE" w:rsidP="00391C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43FE" w:rsidRPr="00391CA6" w:rsidSect="00391CA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1BA2"/>
    <w:multiLevelType w:val="hybridMultilevel"/>
    <w:tmpl w:val="A8428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A6"/>
    <w:rsid w:val="00391CA6"/>
    <w:rsid w:val="00471A24"/>
    <w:rsid w:val="004F3452"/>
    <w:rsid w:val="00A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C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C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Рус</cp:lastModifiedBy>
  <cp:revision>2</cp:revision>
  <dcterms:created xsi:type="dcterms:W3CDTF">2019-01-10T05:57:00Z</dcterms:created>
  <dcterms:modified xsi:type="dcterms:W3CDTF">2019-01-10T05:57:00Z</dcterms:modified>
</cp:coreProperties>
</file>