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B66" w:rsidRDefault="00EE2B66">
      <w:pPr>
        <w:spacing w:line="240" w:lineRule="exact"/>
        <w:rPr>
          <w:color w:val="auto"/>
          <w:sz w:val="19"/>
          <w:szCs w:val="19"/>
        </w:rPr>
      </w:pPr>
    </w:p>
    <w:p w:rsidR="00EE2B66" w:rsidRDefault="00EE2B66">
      <w:pPr>
        <w:spacing w:line="240" w:lineRule="exact"/>
        <w:rPr>
          <w:color w:val="auto"/>
          <w:sz w:val="19"/>
          <w:szCs w:val="19"/>
        </w:rPr>
      </w:pPr>
    </w:p>
    <w:p w:rsidR="00EE2B66" w:rsidRDefault="00EE2B66">
      <w:pPr>
        <w:spacing w:before="104" w:after="104" w:line="240" w:lineRule="exact"/>
        <w:rPr>
          <w:color w:val="auto"/>
          <w:sz w:val="19"/>
          <w:szCs w:val="19"/>
        </w:rPr>
      </w:pPr>
    </w:p>
    <w:p w:rsidR="00EE2B66" w:rsidRDefault="00EE2B66">
      <w:pPr>
        <w:rPr>
          <w:color w:val="auto"/>
          <w:sz w:val="2"/>
          <w:szCs w:val="2"/>
        </w:rPr>
        <w:sectPr w:rsidR="00EE2B66" w:rsidSect="00610B64">
          <w:type w:val="continuous"/>
          <w:pgSz w:w="11909" w:h="16838"/>
          <w:pgMar w:top="0" w:right="0" w:bottom="0" w:left="709" w:header="0" w:footer="3" w:gutter="0"/>
          <w:cols w:space="720"/>
          <w:noEndnote/>
          <w:docGrid w:linePitch="360"/>
        </w:sectPr>
      </w:pP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jc w:val="right"/>
        <w:rPr>
          <w:rStyle w:val="5"/>
          <w:color w:val="000000"/>
          <w:sz w:val="28"/>
          <w:szCs w:val="28"/>
        </w:rPr>
      </w:pPr>
      <w:bookmarkStart w:id="0" w:name="bookmark4"/>
      <w:r>
        <w:rPr>
          <w:rStyle w:val="5"/>
          <w:color w:val="000000"/>
          <w:sz w:val="28"/>
          <w:szCs w:val="28"/>
        </w:rPr>
        <w:lastRenderedPageBreak/>
        <w:t>УТВЕРЖДАЮ</w:t>
      </w: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left="2880" w:right="160" w:firstLine="720"/>
        <w:jc w:val="right"/>
        <w:rPr>
          <w:rStyle w:val="5"/>
          <w:color w:val="000000"/>
          <w:sz w:val="28"/>
          <w:szCs w:val="28"/>
        </w:rPr>
      </w:pPr>
      <w:bookmarkStart w:id="1" w:name="_GoBack"/>
      <w:bookmarkEnd w:id="1"/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left="5040" w:right="160" w:firstLine="720"/>
        <w:jc w:val="right"/>
        <w:rPr>
          <w:rStyle w:val="5"/>
          <w:color w:val="000000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>Директор МКОУ «Гуминская СОШ им. Ш. Р. Казиева»</w:t>
      </w: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jc w:val="right"/>
        <w:rPr>
          <w:rStyle w:val="5"/>
          <w:color w:val="000000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>__________ Р. С. Османов</w:t>
      </w: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</w:p>
    <w:p w:rsidR="003A7388" w:rsidRPr="00162911" w:rsidRDefault="00EE2B66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  <w:r w:rsidRPr="00162911">
        <w:rPr>
          <w:rStyle w:val="5"/>
          <w:color w:val="000000"/>
          <w:sz w:val="28"/>
          <w:szCs w:val="28"/>
        </w:rPr>
        <w:t xml:space="preserve">ПОЛОЖЕНИЕ </w:t>
      </w:r>
    </w:p>
    <w:p w:rsidR="00EE2B66" w:rsidRDefault="00EE2B66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  <w:r w:rsidRPr="00162911">
        <w:rPr>
          <w:rStyle w:val="5"/>
          <w:color w:val="000000"/>
          <w:sz w:val="28"/>
          <w:szCs w:val="28"/>
        </w:rPr>
        <w:t>о промежуточной и итоговой аттестации учащихся школы</w:t>
      </w:r>
      <w:bookmarkEnd w:id="0"/>
    </w:p>
    <w:p w:rsidR="00162911" w:rsidRP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sz w:val="28"/>
          <w:szCs w:val="28"/>
        </w:rPr>
      </w:pP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240" w:lineRule="auto"/>
        <w:ind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Общие положения.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Настоящее Положение разработано в соответствии с документами: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 xml:space="preserve">Федеральный закон «Об образовании в Российской Федерации» от 29.12.2012 </w:t>
      </w:r>
      <w:r w:rsidRPr="00162911">
        <w:rPr>
          <w:rStyle w:val="511pt"/>
          <w:color w:val="000000"/>
          <w:sz w:val="28"/>
          <w:szCs w:val="28"/>
        </w:rPr>
        <w:t xml:space="preserve">г. </w:t>
      </w:r>
      <w:r w:rsidRPr="00162911">
        <w:rPr>
          <w:rStyle w:val="51"/>
          <w:color w:val="000000"/>
          <w:sz w:val="28"/>
          <w:szCs w:val="28"/>
        </w:rPr>
        <w:t>№ 273-Ф</w:t>
      </w:r>
      <w:r w:rsidR="00162911">
        <w:rPr>
          <w:rStyle w:val="51"/>
          <w:color w:val="000000"/>
          <w:sz w:val="28"/>
          <w:szCs w:val="28"/>
        </w:rPr>
        <w:t>З</w:t>
      </w:r>
      <w:r w:rsidRPr="00162911">
        <w:rPr>
          <w:rStyle w:val="51"/>
          <w:color w:val="000000"/>
          <w:sz w:val="28"/>
          <w:szCs w:val="28"/>
        </w:rPr>
        <w:t>;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 w:right="2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>Приказ Министерства образования и науки Российской Федерации от 26.12.2013 г. № 1400 «Порядок проведения государственной итоговой аттестации по образовательным программам среднего общего образования»;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 w:right="2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>Приказ Министерства образования и науки Российской Федерации от 25.12.2013 г. № 1394 «Порядок проведения государственной итоговой аттестации по образовательным программам основного общего образования»;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Данное положение распространяется на всех обучающихся школы независимо от</w:t>
      </w:r>
      <w:r w:rsidR="00162911">
        <w:rPr>
          <w:rStyle w:val="11"/>
          <w:color w:val="000000"/>
          <w:sz w:val="28"/>
          <w:szCs w:val="28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>формы обучения.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93"/>
        </w:tabs>
        <w:spacing w:before="0" w:line="240" w:lineRule="auto"/>
        <w:ind w:right="1040" w:firstLine="50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Аттестация в 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</w:t>
      </w:r>
      <w:r w:rsidRPr="00162911">
        <w:rPr>
          <w:rStyle w:val="11"/>
          <w:color w:val="000000"/>
          <w:sz w:val="28"/>
          <w:szCs w:val="28"/>
          <w:lang w:eastAsia="en-US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>- IX классе проводится по четвертям, в X - XI классах - по полугодиям.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98"/>
        </w:tabs>
        <w:spacing w:before="0" w:line="240" w:lineRule="auto"/>
        <w:ind w:right="1040" w:firstLine="50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Текущий контроль успеваемости и промежуточная аттестация проводятся в следующих формах: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в устной форме (собеседования, зачет, опрос, семинар, защита реферата, выступление с</w:t>
      </w:r>
      <w:proofErr w:type="gramEnd"/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left="840" w:right="20" w:firstLine="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докладом, тематические вечера, открытые уроки, отчетные концерты по итогам четверти, полугодия, года);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в письменной форме (самостоятельные, проверочные, контрольные работы; зачет</w:t>
      </w:r>
      <w:proofErr w:type="gramEnd"/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right="160" w:firstLine="0"/>
        <w:jc w:val="center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тетради эпохи; реферат, конспект, тестирование, олимпиады по предметам);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 художественной форме (выставки тетрадей и изделий художественного творчества;</w:t>
      </w:r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left="840" w:right="20" w:firstLine="0"/>
        <w:jc w:val="left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драматические, музыкальные, эвритмические и др. представления; конкурсы, фестивали; выступления по итогам четверти; спортивные соревнования, олимпийские игры).</w:t>
      </w:r>
      <w:proofErr w:type="gramEnd"/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Промежуточная аттестация.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100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Промежуточная аттестация фиксируется в конце четверти, полугодия, года, по окончании предметной эпохи (модуля), курса: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в 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</w:t>
      </w:r>
      <w:r w:rsidRPr="00162911">
        <w:rPr>
          <w:rStyle w:val="11"/>
          <w:color w:val="000000"/>
          <w:sz w:val="28"/>
          <w:szCs w:val="28"/>
          <w:lang w:eastAsia="en-US"/>
        </w:rPr>
        <w:t>-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IV</w:t>
      </w:r>
      <w:r w:rsidRPr="00162911">
        <w:rPr>
          <w:rStyle w:val="11"/>
          <w:color w:val="000000"/>
          <w:sz w:val="28"/>
          <w:szCs w:val="28"/>
          <w:lang w:eastAsia="en-US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>классе - «усвоено», «не усвоено» на основании листов критериального оценивания;</w:t>
      </w:r>
    </w:p>
    <w:p w:rsidR="00EE2B66" w:rsidRPr="002C78A9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560" w:right="520"/>
        <w:jc w:val="left"/>
        <w:rPr>
          <w:rStyle w:val="11"/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с V по VII классы - «зачет», «зачет хорошо», «зачет отлично», «незачет» и оформляется учителями в виде соответствующих балльных отметок в журнале;</w:t>
      </w:r>
    </w:p>
    <w:p w:rsidR="002C78A9" w:rsidRDefault="002C78A9" w:rsidP="002C78A9">
      <w:pPr>
        <w:pStyle w:val="a5"/>
        <w:shd w:val="clear" w:color="auto" w:fill="auto"/>
        <w:tabs>
          <w:tab w:val="left" w:pos="332"/>
        </w:tabs>
        <w:spacing w:before="0" w:line="240" w:lineRule="auto"/>
        <w:ind w:right="520" w:firstLine="0"/>
        <w:jc w:val="left"/>
        <w:rPr>
          <w:rStyle w:val="11"/>
          <w:color w:val="000000"/>
          <w:sz w:val="28"/>
          <w:szCs w:val="28"/>
        </w:rPr>
      </w:pPr>
    </w:p>
    <w:p w:rsidR="002C78A9" w:rsidRDefault="002C78A9" w:rsidP="002C78A9">
      <w:pPr>
        <w:pStyle w:val="a5"/>
        <w:shd w:val="clear" w:color="auto" w:fill="auto"/>
        <w:tabs>
          <w:tab w:val="left" w:pos="332"/>
        </w:tabs>
        <w:spacing w:before="0" w:line="240" w:lineRule="auto"/>
        <w:ind w:right="520" w:firstLine="0"/>
        <w:jc w:val="left"/>
        <w:rPr>
          <w:rStyle w:val="11"/>
          <w:color w:val="000000"/>
          <w:sz w:val="28"/>
          <w:szCs w:val="28"/>
        </w:rPr>
      </w:pPr>
    </w:p>
    <w:p w:rsidR="002C78A9" w:rsidRPr="00162911" w:rsidRDefault="002C78A9" w:rsidP="002C78A9">
      <w:pPr>
        <w:pStyle w:val="a5"/>
        <w:shd w:val="clear" w:color="auto" w:fill="auto"/>
        <w:tabs>
          <w:tab w:val="left" w:pos="332"/>
        </w:tabs>
        <w:spacing w:before="0" w:line="240" w:lineRule="auto"/>
        <w:ind w:right="520" w:firstLine="0"/>
        <w:jc w:val="left"/>
        <w:rPr>
          <w:sz w:val="28"/>
          <w:szCs w:val="28"/>
        </w:rPr>
      </w:pP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560" w:right="13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lastRenderedPageBreak/>
        <w:t>с VIII по XI классы - по общепринятой пятибалльной системе (с X класса - по полугодиям).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5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 конце учебного года развитие знаний, умений, навыков учащегося отражается в письменной характеристике, выдаваемой под роспись родителям. Характеристика содержит также педагогические рекомендации на следующий учебный год.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134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По итогам года на основании итоговой ведомости в журнале производится соответствующая запись в личное дело учащегося.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Аттестация по предметам внеурочной деятельности, а также по элективным курсам в X и XI классах проводится, как правило, в форме зачета, если иное не предусмотрено в программе курса.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Задания для проведения промежуточной аттестации разрабатываются учителями.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Порядок перевода учащихся.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Учащиеся, освоившие в полном объеме образовательные программы, переводятся в следующий класс.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 образовательной программы или непрохождение промежуточной аттестации при отсутствии уважительных причин признаются академической задолженностью, родителям учащегося направляется письменное уведомление (Письмо) с сообщением об академической задолженности и сроках её ликвидации.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 обязаны ликвидировать академическую задолженность.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Учащиеся, имеющие академическую задолженность, вправе пройти промежуточную аттестацию по </w:t>
      </w:r>
      <w:proofErr w:type="gramStart"/>
      <w:r w:rsidRPr="00162911">
        <w:rPr>
          <w:rStyle w:val="11"/>
          <w:color w:val="000000"/>
          <w:sz w:val="28"/>
          <w:szCs w:val="28"/>
        </w:rPr>
        <w:t>соответствующим</w:t>
      </w:r>
      <w:proofErr w:type="gramEnd"/>
      <w:r w:rsidRPr="00162911">
        <w:rPr>
          <w:rStyle w:val="11"/>
          <w:color w:val="000000"/>
          <w:sz w:val="28"/>
          <w:szCs w:val="28"/>
        </w:rPr>
        <w:t xml:space="preserve"> учебному предмету, курсу не более двух раз в сроки, определяемые школой в пределах одного года с момента образования академической задолженности. Для проведения промежуточной аттестации во второй раз школой создается комиссия.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Школа и родители учащегося обязаны создать ему условия для ликвидации академической задолженности и обеспечить </w:t>
      </w:r>
      <w:proofErr w:type="gramStart"/>
      <w:r w:rsidRPr="00162911">
        <w:rPr>
          <w:rStyle w:val="11"/>
          <w:color w:val="000000"/>
          <w:sz w:val="28"/>
          <w:szCs w:val="28"/>
        </w:rPr>
        <w:t>контроль за</w:t>
      </w:r>
      <w:proofErr w:type="gramEnd"/>
      <w:r w:rsidRPr="00162911">
        <w:rPr>
          <w:rStyle w:val="11"/>
          <w:color w:val="000000"/>
          <w:sz w:val="28"/>
          <w:szCs w:val="28"/>
        </w:rPr>
        <w:t xml:space="preserve"> своевременностью ее ликвидации.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 (кроме перехода с одного уровня образования на другой).</w:t>
      </w:r>
    </w:p>
    <w:p w:rsidR="00EE2B66" w:rsidRPr="00162911" w:rsidRDefault="00EE2B66" w:rsidP="002C78A9">
      <w:pPr>
        <w:pStyle w:val="a5"/>
        <w:numPr>
          <w:ilvl w:val="1"/>
          <w:numId w:val="1"/>
        </w:numPr>
        <w:shd w:val="clear" w:color="auto" w:fill="auto"/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по усмотрению их родителей и по решению </w:t>
      </w:r>
      <w:r w:rsidR="002C78A9">
        <w:rPr>
          <w:rStyle w:val="11"/>
          <w:color w:val="000000"/>
          <w:sz w:val="28"/>
          <w:szCs w:val="28"/>
        </w:rPr>
        <w:t>педсовета</w:t>
      </w:r>
      <w:r w:rsidRPr="00162911">
        <w:rPr>
          <w:rStyle w:val="11"/>
          <w:color w:val="000000"/>
          <w:sz w:val="28"/>
          <w:szCs w:val="28"/>
        </w:rPr>
        <w:t xml:space="preserve"> школы,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</w:t>
      </w:r>
      <w:proofErr w:type="gramStart"/>
      <w:r w:rsidRPr="00162911">
        <w:rPr>
          <w:rStyle w:val="11"/>
          <w:color w:val="000000"/>
          <w:sz w:val="28"/>
          <w:szCs w:val="28"/>
        </w:rPr>
        <w:t>о-</w:t>
      </w:r>
      <w:proofErr w:type="gramEnd"/>
      <w:r w:rsidRPr="00162911">
        <w:rPr>
          <w:rStyle w:val="11"/>
          <w:color w:val="000000"/>
          <w:sz w:val="28"/>
          <w:szCs w:val="28"/>
        </w:rPr>
        <w:t xml:space="preserve"> педагогпческой комиссии либо на обучение по индивидуальному учебному плану.</w:t>
      </w:r>
    </w:p>
    <w:p w:rsidR="00EE2B66" w:rsidRPr="00162911" w:rsidRDefault="00EE2B66" w:rsidP="00162911">
      <w:pPr>
        <w:pStyle w:val="a5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Перевод учащихся в следующий класс, а также с образовательной программы предыдущего уровня на следующий уровень общего образования производится по решению Ответственной коллегии школы.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65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Итоговая аттестация выпускников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Итоговая аттестация представляет собой форму оценки степени и уровня освоения учащимися образовательной программы.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15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lastRenderedPageBreak/>
        <w:t>Итоговая аттестация проводится на основе принципов объективности и независимости оценки качества подготовки учащихся.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Государственная итоговая аттестация (ГИА), завершающая освоение основных образовательных программ основного общего и среднего общего образования, является обязательной и проводится в порядке и в формах, которые установлены Федеральным законом «Об образовании в Российской Федерации» и соответствующими приказами Министерства образования и науки РФ.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К государственной итоговой аттестации допускается учащийся, не имеющий академической задолженности и в полном объеме выполнивший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Для выпускников 9 и 11 классов, обучающихся по состоянию здоровья на дому, в оздоровительных образовательных учреждениях санаторного типа для детей, нуждающихся в длительном лечении, находившихся в лечебно-профилактических учреждениях более 4 месяцев, и детей-инвалидов государственная итоговая аттестация проводится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выпускников.</w:t>
      </w:r>
      <w:proofErr w:type="gramEnd"/>
    </w:p>
    <w:p w:rsidR="00EE2B66" w:rsidRPr="002C78A9" w:rsidRDefault="00EE2B66" w:rsidP="002C78A9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Учащиеся,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</w:t>
      </w:r>
      <w:r w:rsidR="002C78A9">
        <w:rPr>
          <w:sz w:val="28"/>
          <w:szCs w:val="28"/>
        </w:rPr>
        <w:t xml:space="preserve"> </w:t>
      </w:r>
      <w:r w:rsidRPr="002C78A9">
        <w:rPr>
          <w:rStyle w:val="11"/>
          <w:color w:val="000000"/>
          <w:sz w:val="28"/>
          <w:szCs w:val="28"/>
        </w:rPr>
        <w:t>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Государственная итоговая аттестация выпускников IX классов школы осуществляется в соответствии с Порядком проведения ГИА по программам основного общего образования, утвержденного приказом Минобразования РФ 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Государственная итоговая аттестация выпускников XI классов школы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утвержденного приказом МОиН РФ.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Иные формы проведения государственной итоговой аттестации могут быть установлены федеральным органом исполнительной власти, осуществляющим функции по выработке государственной политики, нормативно-правовому регулированию в сфере образования, для обучающихся с ограниченными возможностями здоровья, освоивших образовательные программы среднего общего образования или для обучающихся дете</w:t>
      </w:r>
      <w:proofErr w:type="gramStart"/>
      <w:r w:rsidRPr="00162911">
        <w:rPr>
          <w:rStyle w:val="11"/>
          <w:color w:val="000000"/>
          <w:sz w:val="28"/>
          <w:szCs w:val="28"/>
        </w:rPr>
        <w:t>й-</w:t>
      </w:r>
      <w:proofErr w:type="gramEnd"/>
      <w:r w:rsidRPr="00162911">
        <w:rPr>
          <w:rStyle w:val="11"/>
          <w:color w:val="000000"/>
          <w:sz w:val="28"/>
          <w:szCs w:val="28"/>
        </w:rPr>
        <w:t xml:space="preserve"> инвалидов и инвалидов по образовательным программам среднего общего образования.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Результаты единого государственного экзамена действительны четыре года, следующих за годом получения таких результатов.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Выпускники, достигшие особых успехов при освоении общеобразовательных программ среднего общего образования, награждаются в установленном порядке медалью.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Документы об образовании</w:t>
      </w:r>
    </w:p>
    <w:p w:rsidR="00EE2B66" w:rsidRPr="00162911" w:rsidRDefault="002C78A9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="00EE2B66" w:rsidRPr="00162911">
        <w:rPr>
          <w:rStyle w:val="11"/>
          <w:color w:val="000000"/>
          <w:sz w:val="28"/>
          <w:szCs w:val="28"/>
        </w:rPr>
        <w:t xml:space="preserve">Учащимся, успешно прошедшим государственную итоговую </w:t>
      </w:r>
      <w:r w:rsidR="00EE2B66" w:rsidRPr="00162911">
        <w:rPr>
          <w:rStyle w:val="11"/>
          <w:color w:val="000000"/>
          <w:sz w:val="28"/>
          <w:szCs w:val="28"/>
        </w:rPr>
        <w:lastRenderedPageBreak/>
        <w:t>аттестацию, выдаются документы об образовании.</w:t>
      </w:r>
    </w:p>
    <w:p w:rsidR="00EE2B66" w:rsidRPr="00162911" w:rsidRDefault="002C78A9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="00EE2B66" w:rsidRPr="00162911">
        <w:rPr>
          <w:rStyle w:val="11"/>
          <w:color w:val="000000"/>
          <w:sz w:val="28"/>
          <w:szCs w:val="28"/>
        </w:rPr>
        <w:t>Документ об образовании, выдаваемый учащимся, успешно прошедшим государственную итоговую аттестацию, подтверждает получение общего образования следующего уровня:</w:t>
      </w:r>
    </w:p>
    <w:p w:rsidR="00EE2B66" w:rsidRPr="00162911" w:rsidRDefault="00EE2B66" w:rsidP="00162911">
      <w:pPr>
        <w:pStyle w:val="a5"/>
        <w:numPr>
          <w:ilvl w:val="0"/>
          <w:numId w:val="5"/>
        </w:numPr>
        <w:shd w:val="clear" w:color="auto" w:fill="auto"/>
        <w:tabs>
          <w:tab w:val="left" w:pos="836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основное общее образование (подтверждается аттестатом об основном общем образовании);</w:t>
      </w:r>
    </w:p>
    <w:p w:rsidR="00EE2B66" w:rsidRPr="00162911" w:rsidRDefault="00EE2B66" w:rsidP="00162911">
      <w:pPr>
        <w:pStyle w:val="a5"/>
        <w:numPr>
          <w:ilvl w:val="0"/>
          <w:numId w:val="5"/>
        </w:numPr>
        <w:shd w:val="clear" w:color="auto" w:fill="auto"/>
        <w:tabs>
          <w:tab w:val="left" w:pos="836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среднее общее образование (подтверждается аттестатом о среднем общем образовании).</w:t>
      </w:r>
    </w:p>
    <w:p w:rsidR="00EE2B66" w:rsidRPr="00162911" w:rsidRDefault="002C78A9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="00EE2B66" w:rsidRPr="00162911">
        <w:rPr>
          <w:rStyle w:val="11"/>
          <w:color w:val="000000"/>
          <w:sz w:val="28"/>
          <w:szCs w:val="28"/>
        </w:rPr>
        <w:t xml:space="preserve">Учащимся, не прошедшим итоговой аттестации или получившим на итоговой аттестации неудовлетворительные результаты, а также освоившим часть образовательной программы и (или) отчисленным из школы, выдается справка об обучении или о периоде </w:t>
      </w:r>
      <w:proofErr w:type="gramStart"/>
      <w:r w:rsidR="00EE2B66" w:rsidRPr="00162911">
        <w:rPr>
          <w:rStyle w:val="11"/>
          <w:color w:val="000000"/>
          <w:sz w:val="28"/>
          <w:szCs w:val="28"/>
        </w:rPr>
        <w:t>обучения по образцу</w:t>
      </w:r>
      <w:proofErr w:type="gramEnd"/>
      <w:r w:rsidR="00EE2B66" w:rsidRPr="00162911">
        <w:rPr>
          <w:rStyle w:val="11"/>
          <w:color w:val="000000"/>
          <w:sz w:val="28"/>
          <w:szCs w:val="28"/>
        </w:rPr>
        <w:t>, самостоятельно устанавливаемому школой.</w:t>
      </w:r>
    </w:p>
    <w:sectPr w:rsidR="00EE2B66" w:rsidRPr="00162911">
      <w:type w:val="continuous"/>
      <w:pgSz w:w="11909" w:h="16838"/>
      <w:pgMar w:top="398" w:right="994" w:bottom="853" w:left="8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E2" w:rsidRDefault="007C33E2">
      <w:r>
        <w:separator/>
      </w:r>
    </w:p>
  </w:endnote>
  <w:endnote w:type="continuationSeparator" w:id="0">
    <w:p w:rsidR="007C33E2" w:rsidRDefault="007C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E2" w:rsidRDefault="007C33E2">
      <w:r>
        <w:separator/>
      </w:r>
    </w:p>
  </w:footnote>
  <w:footnote w:type="continuationSeparator" w:id="0">
    <w:p w:rsidR="007C33E2" w:rsidRDefault="007C3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506B8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0000007"/>
    <w:multiLevelType w:val="multilevel"/>
    <w:tmpl w:val="9AB48F50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DA267BA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88"/>
    <w:rsid w:val="00162911"/>
    <w:rsid w:val="002C78A9"/>
    <w:rsid w:val="003A7388"/>
    <w:rsid w:val="00610B64"/>
    <w:rsid w:val="007C33E2"/>
    <w:rsid w:val="00EE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Arial Narrow" w:hAnsi="Arial Narrow" w:cs="Arial Narrow"/>
      <w:sz w:val="35"/>
      <w:szCs w:val="35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Arial Narrow" w:hAnsi="Arial Narrow" w:cs="Arial Narrow"/>
      <w:spacing w:val="100"/>
      <w:sz w:val="42"/>
      <w:szCs w:val="42"/>
      <w:u w:val="none"/>
    </w:rPr>
  </w:style>
  <w:style w:type="character" w:customStyle="1" w:styleId="21">
    <w:name w:val="Заголовок №2_"/>
    <w:basedOn w:val="a0"/>
    <w:link w:val="22"/>
    <w:uiPriority w:val="99"/>
    <w:locked/>
    <w:rPr>
      <w:rFonts w:ascii="Arial Narrow" w:hAnsi="Arial Narrow" w:cs="Arial Narrow"/>
      <w:sz w:val="31"/>
      <w:szCs w:val="31"/>
      <w:u w:val="none"/>
    </w:rPr>
  </w:style>
  <w:style w:type="character" w:customStyle="1" w:styleId="2TimesNewRoman">
    <w:name w:val="Заголовок №2 + Times New Roman"/>
    <w:aliases w:val="10,5 pt,Курсив,Интервал 0 pt"/>
    <w:basedOn w:val="21"/>
    <w:uiPriority w:val="99"/>
    <w:rPr>
      <w:rFonts w:ascii="Times New Roman" w:hAnsi="Times New Roman" w:cs="Times New Roman"/>
      <w:i/>
      <w:iCs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 Narrow" w:hAnsi="Arial Narrow" w:cs="Arial Narrow"/>
      <w:sz w:val="16"/>
      <w:szCs w:val="16"/>
      <w:u w:val="none"/>
    </w:rPr>
  </w:style>
  <w:style w:type="character" w:customStyle="1" w:styleId="Exact">
    <w:name w:val="Подпись к картинке Exact"/>
    <w:basedOn w:val="a0"/>
    <w:link w:val="a4"/>
    <w:uiPriority w:val="99"/>
    <w:locked/>
    <w:rPr>
      <w:rFonts w:ascii="Arial Narrow" w:hAnsi="Arial Narrow" w:cs="Arial Narrow"/>
      <w:b/>
      <w:bCs/>
      <w:spacing w:val="-47"/>
      <w:sz w:val="25"/>
      <w:szCs w:val="25"/>
      <w:u w:val="none"/>
    </w:rPr>
  </w:style>
  <w:style w:type="character" w:customStyle="1" w:styleId="4Exact">
    <w:name w:val="Основной текст (4) Exact"/>
    <w:basedOn w:val="a0"/>
    <w:uiPriority w:val="99"/>
    <w:rPr>
      <w:rFonts w:ascii="Times New Roman" w:hAnsi="Times New Roman" w:cs="Times New Roman"/>
      <w:sz w:val="25"/>
      <w:szCs w:val="25"/>
      <w:u w:val="none"/>
    </w:rPr>
  </w:style>
  <w:style w:type="character" w:customStyle="1" w:styleId="4">
    <w:name w:val="Заголовок №4_"/>
    <w:basedOn w:val="a0"/>
    <w:link w:val="4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31">
    <w:name w:val="Заголовок №3_"/>
    <w:basedOn w:val="a0"/>
    <w:link w:val="310"/>
    <w:uiPriority w:val="99"/>
    <w:locked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2">
    <w:name w:val="Заголовок №3"/>
    <w:basedOn w:val="31"/>
    <w:uiPriority w:val="99"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10pt">
    <w:name w:val="Заголовок №3 + 10 pt"/>
    <w:aliases w:val="Курсив1"/>
    <w:basedOn w:val="31"/>
    <w:uiPriority w:val="99"/>
    <w:rPr>
      <w:rFonts w:ascii="Franklin Gothic Heavy" w:hAnsi="Franklin Gothic Heavy" w:cs="Franklin Gothic Heavy"/>
      <w:i/>
      <w:iCs/>
      <w:noProof/>
      <w:sz w:val="20"/>
      <w:szCs w:val="20"/>
      <w:u w:val="none"/>
    </w:rPr>
  </w:style>
  <w:style w:type="character" w:customStyle="1" w:styleId="5">
    <w:name w:val="Заголовок №5_"/>
    <w:basedOn w:val="a0"/>
    <w:link w:val="5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Основной текст Знак1"/>
    <w:basedOn w:val="a0"/>
    <w:link w:val="a5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511pt">
    <w:name w:val="Основной текст (5) + 11 pt"/>
    <w:basedOn w:val="51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_"/>
    <w:basedOn w:val="a0"/>
    <w:link w:val="12"/>
    <w:uiPriority w:val="99"/>
    <w:locked/>
    <w:rPr>
      <w:rFonts w:ascii="Times New Roman" w:hAnsi="Times New Roman" w:cs="Times New Roman"/>
      <w:sz w:val="16"/>
      <w:szCs w:val="16"/>
      <w:u w:val="none"/>
    </w:rPr>
  </w:style>
  <w:style w:type="character" w:customStyle="1" w:styleId="a7">
    <w:name w:val="Колонтитул"/>
    <w:basedOn w:val="a6"/>
    <w:uiPriority w:val="99"/>
    <w:rPr>
      <w:rFonts w:ascii="Times New Roman" w:hAnsi="Times New Roman" w:cs="Times New Roman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MS Reference Sans Serif" w:hAnsi="MS Reference Sans Serif" w:cs="MS Reference Sans Serif"/>
      <w:w w:val="200"/>
      <w:sz w:val="8"/>
      <w:szCs w:val="8"/>
      <w:u w:val="none"/>
      <w:lang w:val="en-US" w:eastAsia="en-US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20" w:line="240" w:lineRule="atLeast"/>
      <w:jc w:val="both"/>
    </w:pPr>
    <w:rPr>
      <w:rFonts w:ascii="Arial Narrow" w:hAnsi="Arial Narrow" w:cs="Arial Narrow"/>
      <w:color w:val="auto"/>
      <w:sz w:val="35"/>
      <w:szCs w:val="35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120" w:after="60" w:line="240" w:lineRule="atLeast"/>
      <w:outlineLvl w:val="0"/>
    </w:pPr>
    <w:rPr>
      <w:rFonts w:ascii="Arial Narrow" w:hAnsi="Arial Narrow" w:cs="Arial Narrow"/>
      <w:color w:val="auto"/>
      <w:spacing w:val="100"/>
      <w:sz w:val="42"/>
      <w:szCs w:val="42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60" w:line="240" w:lineRule="atLeast"/>
      <w:jc w:val="both"/>
      <w:outlineLvl w:val="1"/>
    </w:pPr>
    <w:rPr>
      <w:rFonts w:ascii="Arial Narrow" w:hAnsi="Arial Narrow" w:cs="Arial Narrow"/>
      <w:color w:val="auto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187" w:lineRule="exact"/>
      <w:jc w:val="both"/>
    </w:pPr>
    <w:rPr>
      <w:rFonts w:ascii="Arial Narrow" w:hAnsi="Arial Narrow" w:cs="Arial Narrow"/>
      <w:color w:val="auto"/>
      <w:sz w:val="16"/>
      <w:szCs w:val="16"/>
    </w:rPr>
  </w:style>
  <w:style w:type="paragraph" w:customStyle="1" w:styleId="a4">
    <w:name w:val="Подпись к картинке"/>
    <w:basedOn w:val="a"/>
    <w:link w:val="Exact"/>
    <w:uiPriority w:val="99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pacing w:val="-47"/>
      <w:sz w:val="25"/>
      <w:szCs w:val="25"/>
    </w:rPr>
  </w:style>
  <w:style w:type="paragraph" w:customStyle="1" w:styleId="42">
    <w:name w:val="Основной текст (4)"/>
    <w:basedOn w:val="a"/>
    <w:link w:val="41"/>
    <w:uiPriority w:val="99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0">
    <w:name w:val="Заголовок №4"/>
    <w:basedOn w:val="a"/>
    <w:link w:val="4"/>
    <w:uiPriority w:val="99"/>
    <w:pPr>
      <w:shd w:val="clear" w:color="auto" w:fill="FFFFFF"/>
      <w:spacing w:line="322" w:lineRule="exact"/>
      <w:jc w:val="both"/>
      <w:outlineLvl w:val="3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0">
    <w:name w:val="Заголовок №31"/>
    <w:basedOn w:val="a"/>
    <w:link w:val="31"/>
    <w:uiPriority w:val="99"/>
    <w:pPr>
      <w:shd w:val="clear" w:color="auto" w:fill="FFFFFF"/>
      <w:spacing w:line="322" w:lineRule="exact"/>
      <w:jc w:val="both"/>
      <w:outlineLvl w:val="2"/>
    </w:pPr>
    <w:rPr>
      <w:rFonts w:ascii="Franklin Gothic Heavy" w:hAnsi="Franklin Gothic Heavy" w:cs="Franklin Gothic Heavy"/>
      <w:color w:val="auto"/>
      <w:sz w:val="31"/>
      <w:szCs w:val="31"/>
    </w:rPr>
  </w:style>
  <w:style w:type="paragraph" w:customStyle="1" w:styleId="50">
    <w:name w:val="Заголовок №5"/>
    <w:basedOn w:val="a"/>
    <w:link w:val="5"/>
    <w:uiPriority w:val="99"/>
    <w:pPr>
      <w:shd w:val="clear" w:color="auto" w:fill="FFFFFF"/>
      <w:spacing w:after="240" w:line="394" w:lineRule="exact"/>
      <w:jc w:val="center"/>
      <w:outlineLvl w:val="4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ody Text"/>
    <w:basedOn w:val="a"/>
    <w:link w:val="11"/>
    <w:uiPriority w:val="99"/>
    <w:pPr>
      <w:shd w:val="clear" w:color="auto" w:fill="FFFFFF"/>
      <w:spacing w:before="240" w:line="413" w:lineRule="exact"/>
      <w:ind w:hanging="54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line="413" w:lineRule="exact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2">
    <w:name w:val="Колонтитул1"/>
    <w:basedOn w:val="a"/>
    <w:link w:val="a6"/>
    <w:uiPriority w:val="99"/>
    <w:pPr>
      <w:shd w:val="clear" w:color="auto" w:fill="FFFFFF"/>
      <w:spacing w:line="211" w:lineRule="exac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  <w:jc w:val="both"/>
    </w:pPr>
    <w:rPr>
      <w:rFonts w:ascii="MS Reference Sans Serif" w:hAnsi="MS Reference Sans Serif" w:cs="MS Reference Sans Serif"/>
      <w:color w:val="auto"/>
      <w:w w:val="200"/>
      <w:sz w:val="8"/>
      <w:szCs w:val="8"/>
      <w:lang w:val="en-US" w:eastAsia="en-US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3A7388"/>
    <w:rPr>
      <w:rFonts w:cs="Courier New"/>
      <w:color w:val="000000"/>
    </w:rPr>
  </w:style>
  <w:style w:type="paragraph" w:styleId="ab">
    <w:name w:val="footer"/>
    <w:basedOn w:val="a"/>
    <w:link w:val="ac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A7388"/>
    <w:rPr>
      <w:rFonts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Arial Narrow" w:hAnsi="Arial Narrow" w:cs="Arial Narrow"/>
      <w:sz w:val="35"/>
      <w:szCs w:val="35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Arial Narrow" w:hAnsi="Arial Narrow" w:cs="Arial Narrow"/>
      <w:spacing w:val="100"/>
      <w:sz w:val="42"/>
      <w:szCs w:val="42"/>
      <w:u w:val="none"/>
    </w:rPr>
  </w:style>
  <w:style w:type="character" w:customStyle="1" w:styleId="21">
    <w:name w:val="Заголовок №2_"/>
    <w:basedOn w:val="a0"/>
    <w:link w:val="22"/>
    <w:uiPriority w:val="99"/>
    <w:locked/>
    <w:rPr>
      <w:rFonts w:ascii="Arial Narrow" w:hAnsi="Arial Narrow" w:cs="Arial Narrow"/>
      <w:sz w:val="31"/>
      <w:szCs w:val="31"/>
      <w:u w:val="none"/>
    </w:rPr>
  </w:style>
  <w:style w:type="character" w:customStyle="1" w:styleId="2TimesNewRoman">
    <w:name w:val="Заголовок №2 + Times New Roman"/>
    <w:aliases w:val="10,5 pt,Курсив,Интервал 0 pt"/>
    <w:basedOn w:val="21"/>
    <w:uiPriority w:val="99"/>
    <w:rPr>
      <w:rFonts w:ascii="Times New Roman" w:hAnsi="Times New Roman" w:cs="Times New Roman"/>
      <w:i/>
      <w:iCs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 Narrow" w:hAnsi="Arial Narrow" w:cs="Arial Narrow"/>
      <w:sz w:val="16"/>
      <w:szCs w:val="16"/>
      <w:u w:val="none"/>
    </w:rPr>
  </w:style>
  <w:style w:type="character" w:customStyle="1" w:styleId="Exact">
    <w:name w:val="Подпись к картинке Exact"/>
    <w:basedOn w:val="a0"/>
    <w:link w:val="a4"/>
    <w:uiPriority w:val="99"/>
    <w:locked/>
    <w:rPr>
      <w:rFonts w:ascii="Arial Narrow" w:hAnsi="Arial Narrow" w:cs="Arial Narrow"/>
      <w:b/>
      <w:bCs/>
      <w:spacing w:val="-47"/>
      <w:sz w:val="25"/>
      <w:szCs w:val="25"/>
      <w:u w:val="none"/>
    </w:rPr>
  </w:style>
  <w:style w:type="character" w:customStyle="1" w:styleId="4Exact">
    <w:name w:val="Основной текст (4) Exact"/>
    <w:basedOn w:val="a0"/>
    <w:uiPriority w:val="99"/>
    <w:rPr>
      <w:rFonts w:ascii="Times New Roman" w:hAnsi="Times New Roman" w:cs="Times New Roman"/>
      <w:sz w:val="25"/>
      <w:szCs w:val="25"/>
      <w:u w:val="none"/>
    </w:rPr>
  </w:style>
  <w:style w:type="character" w:customStyle="1" w:styleId="4">
    <w:name w:val="Заголовок №4_"/>
    <w:basedOn w:val="a0"/>
    <w:link w:val="4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31">
    <w:name w:val="Заголовок №3_"/>
    <w:basedOn w:val="a0"/>
    <w:link w:val="310"/>
    <w:uiPriority w:val="99"/>
    <w:locked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2">
    <w:name w:val="Заголовок №3"/>
    <w:basedOn w:val="31"/>
    <w:uiPriority w:val="99"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10pt">
    <w:name w:val="Заголовок №3 + 10 pt"/>
    <w:aliases w:val="Курсив1"/>
    <w:basedOn w:val="31"/>
    <w:uiPriority w:val="99"/>
    <w:rPr>
      <w:rFonts w:ascii="Franklin Gothic Heavy" w:hAnsi="Franklin Gothic Heavy" w:cs="Franklin Gothic Heavy"/>
      <w:i/>
      <w:iCs/>
      <w:noProof/>
      <w:sz w:val="20"/>
      <w:szCs w:val="20"/>
      <w:u w:val="none"/>
    </w:rPr>
  </w:style>
  <w:style w:type="character" w:customStyle="1" w:styleId="5">
    <w:name w:val="Заголовок №5_"/>
    <w:basedOn w:val="a0"/>
    <w:link w:val="5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Основной текст Знак1"/>
    <w:basedOn w:val="a0"/>
    <w:link w:val="a5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511pt">
    <w:name w:val="Основной текст (5) + 11 pt"/>
    <w:basedOn w:val="51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_"/>
    <w:basedOn w:val="a0"/>
    <w:link w:val="12"/>
    <w:uiPriority w:val="99"/>
    <w:locked/>
    <w:rPr>
      <w:rFonts w:ascii="Times New Roman" w:hAnsi="Times New Roman" w:cs="Times New Roman"/>
      <w:sz w:val="16"/>
      <w:szCs w:val="16"/>
      <w:u w:val="none"/>
    </w:rPr>
  </w:style>
  <w:style w:type="character" w:customStyle="1" w:styleId="a7">
    <w:name w:val="Колонтитул"/>
    <w:basedOn w:val="a6"/>
    <w:uiPriority w:val="99"/>
    <w:rPr>
      <w:rFonts w:ascii="Times New Roman" w:hAnsi="Times New Roman" w:cs="Times New Roman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MS Reference Sans Serif" w:hAnsi="MS Reference Sans Serif" w:cs="MS Reference Sans Serif"/>
      <w:w w:val="200"/>
      <w:sz w:val="8"/>
      <w:szCs w:val="8"/>
      <w:u w:val="none"/>
      <w:lang w:val="en-US" w:eastAsia="en-US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20" w:line="240" w:lineRule="atLeast"/>
      <w:jc w:val="both"/>
    </w:pPr>
    <w:rPr>
      <w:rFonts w:ascii="Arial Narrow" w:hAnsi="Arial Narrow" w:cs="Arial Narrow"/>
      <w:color w:val="auto"/>
      <w:sz w:val="35"/>
      <w:szCs w:val="35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120" w:after="60" w:line="240" w:lineRule="atLeast"/>
      <w:outlineLvl w:val="0"/>
    </w:pPr>
    <w:rPr>
      <w:rFonts w:ascii="Arial Narrow" w:hAnsi="Arial Narrow" w:cs="Arial Narrow"/>
      <w:color w:val="auto"/>
      <w:spacing w:val="100"/>
      <w:sz w:val="42"/>
      <w:szCs w:val="42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60" w:line="240" w:lineRule="atLeast"/>
      <w:jc w:val="both"/>
      <w:outlineLvl w:val="1"/>
    </w:pPr>
    <w:rPr>
      <w:rFonts w:ascii="Arial Narrow" w:hAnsi="Arial Narrow" w:cs="Arial Narrow"/>
      <w:color w:val="auto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187" w:lineRule="exact"/>
      <w:jc w:val="both"/>
    </w:pPr>
    <w:rPr>
      <w:rFonts w:ascii="Arial Narrow" w:hAnsi="Arial Narrow" w:cs="Arial Narrow"/>
      <w:color w:val="auto"/>
      <w:sz w:val="16"/>
      <w:szCs w:val="16"/>
    </w:rPr>
  </w:style>
  <w:style w:type="paragraph" w:customStyle="1" w:styleId="a4">
    <w:name w:val="Подпись к картинке"/>
    <w:basedOn w:val="a"/>
    <w:link w:val="Exact"/>
    <w:uiPriority w:val="99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pacing w:val="-47"/>
      <w:sz w:val="25"/>
      <w:szCs w:val="25"/>
    </w:rPr>
  </w:style>
  <w:style w:type="paragraph" w:customStyle="1" w:styleId="42">
    <w:name w:val="Основной текст (4)"/>
    <w:basedOn w:val="a"/>
    <w:link w:val="41"/>
    <w:uiPriority w:val="99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0">
    <w:name w:val="Заголовок №4"/>
    <w:basedOn w:val="a"/>
    <w:link w:val="4"/>
    <w:uiPriority w:val="99"/>
    <w:pPr>
      <w:shd w:val="clear" w:color="auto" w:fill="FFFFFF"/>
      <w:spacing w:line="322" w:lineRule="exact"/>
      <w:jc w:val="both"/>
      <w:outlineLvl w:val="3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0">
    <w:name w:val="Заголовок №31"/>
    <w:basedOn w:val="a"/>
    <w:link w:val="31"/>
    <w:uiPriority w:val="99"/>
    <w:pPr>
      <w:shd w:val="clear" w:color="auto" w:fill="FFFFFF"/>
      <w:spacing w:line="322" w:lineRule="exact"/>
      <w:jc w:val="both"/>
      <w:outlineLvl w:val="2"/>
    </w:pPr>
    <w:rPr>
      <w:rFonts w:ascii="Franklin Gothic Heavy" w:hAnsi="Franklin Gothic Heavy" w:cs="Franklin Gothic Heavy"/>
      <w:color w:val="auto"/>
      <w:sz w:val="31"/>
      <w:szCs w:val="31"/>
    </w:rPr>
  </w:style>
  <w:style w:type="paragraph" w:customStyle="1" w:styleId="50">
    <w:name w:val="Заголовок №5"/>
    <w:basedOn w:val="a"/>
    <w:link w:val="5"/>
    <w:uiPriority w:val="99"/>
    <w:pPr>
      <w:shd w:val="clear" w:color="auto" w:fill="FFFFFF"/>
      <w:spacing w:after="240" w:line="394" w:lineRule="exact"/>
      <w:jc w:val="center"/>
      <w:outlineLvl w:val="4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ody Text"/>
    <w:basedOn w:val="a"/>
    <w:link w:val="11"/>
    <w:uiPriority w:val="99"/>
    <w:pPr>
      <w:shd w:val="clear" w:color="auto" w:fill="FFFFFF"/>
      <w:spacing w:before="240" w:line="413" w:lineRule="exact"/>
      <w:ind w:hanging="54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line="413" w:lineRule="exact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2">
    <w:name w:val="Колонтитул1"/>
    <w:basedOn w:val="a"/>
    <w:link w:val="a6"/>
    <w:uiPriority w:val="99"/>
    <w:pPr>
      <w:shd w:val="clear" w:color="auto" w:fill="FFFFFF"/>
      <w:spacing w:line="211" w:lineRule="exac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  <w:jc w:val="both"/>
    </w:pPr>
    <w:rPr>
      <w:rFonts w:ascii="MS Reference Sans Serif" w:hAnsi="MS Reference Sans Serif" w:cs="MS Reference Sans Serif"/>
      <w:color w:val="auto"/>
      <w:w w:val="200"/>
      <w:sz w:val="8"/>
      <w:szCs w:val="8"/>
      <w:lang w:val="en-US" w:eastAsia="en-US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3A7388"/>
    <w:rPr>
      <w:rFonts w:cs="Courier New"/>
      <w:color w:val="000000"/>
    </w:rPr>
  </w:style>
  <w:style w:type="paragraph" w:styleId="ab">
    <w:name w:val="footer"/>
    <w:basedOn w:val="a"/>
    <w:link w:val="ac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A7388"/>
    <w:rPr>
      <w:rFonts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Рус</cp:lastModifiedBy>
  <cp:revision>2</cp:revision>
  <dcterms:created xsi:type="dcterms:W3CDTF">2020-06-12T17:24:00Z</dcterms:created>
  <dcterms:modified xsi:type="dcterms:W3CDTF">2020-06-12T17:24:00Z</dcterms:modified>
</cp:coreProperties>
</file>